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03" w:rsidRPr="00664B03" w:rsidRDefault="00664B03" w:rsidP="00664B0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4600575</wp:posOffset>
            </wp:positionH>
            <wp:positionV relativeFrom="page">
              <wp:posOffset>278765</wp:posOffset>
            </wp:positionV>
            <wp:extent cx="2321560" cy="106680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B03" w:rsidRPr="00664B03" w:rsidRDefault="00664B03" w:rsidP="00664B0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8"/>
          <w:szCs w:val="28"/>
        </w:rPr>
      </w:pPr>
    </w:p>
    <w:p w:rsidR="00664B03" w:rsidRPr="00664B03" w:rsidRDefault="00664B03" w:rsidP="00664B0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8"/>
          <w:szCs w:val="28"/>
        </w:rPr>
      </w:pPr>
    </w:p>
    <w:p w:rsidR="00664B03" w:rsidRPr="00664B03" w:rsidRDefault="00664B03" w:rsidP="00664B0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8"/>
          <w:szCs w:val="28"/>
        </w:rPr>
      </w:pPr>
    </w:p>
    <w:p w:rsidR="00664B03" w:rsidRPr="00664B03" w:rsidRDefault="00664B03" w:rsidP="00664B0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8"/>
          <w:szCs w:val="28"/>
        </w:rPr>
      </w:pPr>
    </w:p>
    <w:p w:rsidR="00664B03" w:rsidRPr="00664B03" w:rsidRDefault="00664B03" w:rsidP="00664B0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8"/>
          <w:szCs w:val="28"/>
        </w:rPr>
      </w:pPr>
    </w:p>
    <w:p w:rsidR="00664B03" w:rsidRPr="00664B03" w:rsidRDefault="00664B03" w:rsidP="00664B03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Arial"/>
          <w:snapToGrid w:val="0"/>
          <w:sz w:val="24"/>
          <w:szCs w:val="24"/>
        </w:rPr>
      </w:pPr>
      <w:r w:rsidRPr="00664B03">
        <w:rPr>
          <w:rFonts w:ascii="Arial" w:eastAsia="Times New Roman" w:hAnsi="Arial" w:cs="Arial"/>
          <w:b/>
          <w:bCs/>
          <w:snapToGrid w:val="0"/>
          <w:sz w:val="28"/>
          <w:szCs w:val="28"/>
        </w:rPr>
        <w:t xml:space="preserve">Договор подряда </w:t>
      </w:r>
      <w:r w:rsidRPr="00664B03">
        <w:rPr>
          <w:rFonts w:ascii="Arial" w:eastAsia="Times New Roman" w:hAnsi="Arial" w:cs="Arial"/>
          <w:snapToGrid w:val="0"/>
          <w:sz w:val="24"/>
          <w:szCs w:val="24"/>
        </w:rPr>
        <w:t>(с юридическим лицом)</w:t>
      </w:r>
      <w:r w:rsidRPr="00664B03">
        <w:rPr>
          <w:rFonts w:ascii="Arial" w:eastAsia="Times New Roman" w:hAnsi="Arial" w:cs="Arial"/>
          <w:snapToGrid w:val="0"/>
          <w:sz w:val="24"/>
          <w:szCs w:val="24"/>
          <w:lang w:val="et-EE"/>
        </w:rPr>
        <w:t xml:space="preserve"> Nr </w:t>
      </w:r>
      <w:r w:rsidRPr="00664B03">
        <w:rPr>
          <w:rFonts w:ascii="Arial" w:eastAsia="Times New Roman" w:hAnsi="Arial" w:cs="Arial"/>
          <w:snapToGrid w:val="0"/>
          <w:sz w:val="24"/>
          <w:szCs w:val="24"/>
        </w:rPr>
        <w:t>0608/1</w:t>
      </w:r>
    </w:p>
    <w:p w:rsidR="00664B03" w:rsidRPr="00664B03" w:rsidRDefault="00664B03" w:rsidP="00664B03">
      <w:pPr>
        <w:widowControl w:val="0"/>
        <w:autoSpaceDE w:val="0"/>
        <w:autoSpaceDN w:val="0"/>
        <w:spacing w:before="36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Настоящий договор (в дальнейшем именуемый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«Договор»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) заключен «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0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6» августа</w:t>
      </w:r>
      <w:r w:rsidRPr="00664B03">
        <w:rPr>
          <w:rFonts w:ascii="Arial" w:eastAsia="Times New Roman" w:hAnsi="Times New Roman" w:cs="Arial"/>
          <w:snapToGrid w:val="0"/>
          <w:sz w:val="20"/>
          <w:szCs w:val="20"/>
        </w:rPr>
        <w:t xml:space="preserve"> 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2019 г.</w:t>
      </w:r>
    </w:p>
    <w:p w:rsidR="00664B03" w:rsidRPr="00664B03" w:rsidRDefault="00664B03" w:rsidP="00664B0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Times New Roman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  <w:t>Kenkma OÜ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, регистрационный код </w:t>
      </w:r>
      <w:r w:rsidRPr="00664B03">
        <w:rPr>
          <w:rFonts w:ascii="Arial" w:eastAsia="Times New Roman" w:hAnsi="Times New Roman" w:cs="Arial"/>
          <w:snapToGrid w:val="0"/>
          <w:sz w:val="20"/>
          <w:szCs w:val="20"/>
        </w:rPr>
        <w:t>11336341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, адрес </w:t>
      </w:r>
      <w:proofErr w:type="spellStart"/>
      <w:r w:rsidRPr="00664B03">
        <w:rPr>
          <w:rFonts w:ascii="Arial" w:eastAsia="Times New Roman" w:hAnsi="Arial" w:cs="Arial"/>
          <w:snapToGrid w:val="0"/>
          <w:sz w:val="20"/>
          <w:szCs w:val="20"/>
          <w:lang w:val="en-US"/>
        </w:rPr>
        <w:t>Kadastiku</w:t>
      </w:r>
      <w:proofErr w:type="spellEnd"/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57, </w:t>
      </w:r>
      <w:proofErr w:type="spellStart"/>
      <w:r w:rsidRPr="00664B03">
        <w:rPr>
          <w:rFonts w:ascii="Arial" w:eastAsia="Times New Roman" w:hAnsi="Arial" w:cs="Arial"/>
          <w:snapToGrid w:val="0"/>
          <w:sz w:val="20"/>
          <w:szCs w:val="20"/>
          <w:lang w:val="en-US"/>
        </w:rPr>
        <w:t>Narva</w:t>
      </w:r>
      <w:proofErr w:type="spellEnd"/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, кого представляет член правления </w:t>
      </w:r>
      <w:proofErr w:type="spellStart"/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Aleksandr</w:t>
      </w:r>
      <w:proofErr w:type="spellEnd"/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 xml:space="preserve"> </w:t>
      </w:r>
      <w:proofErr w:type="spellStart"/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Brokk</w:t>
      </w:r>
      <w:proofErr w:type="spellEnd"/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(в дальнейшем именуемое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«Заказчик»)</w:t>
      </w:r>
    </w:p>
    <w:p w:rsidR="00664B03" w:rsidRPr="00664B03" w:rsidRDefault="00664B03" w:rsidP="00664B03">
      <w:pPr>
        <w:widowControl w:val="0"/>
        <w:autoSpaceDE w:val="0"/>
        <w:autoSpaceDN w:val="0"/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и</w:t>
      </w:r>
    </w:p>
    <w:p w:rsidR="00664B03" w:rsidRPr="00664B03" w:rsidRDefault="00664B03" w:rsidP="00664B03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FIREPRO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 xml:space="preserve">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O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  <w:t>Ü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, регистрационный код 1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2267837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, адрес 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Linda 8, Narva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, кого представляет член правления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 xml:space="preserve">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  <w:t>Ivan Egorov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 xml:space="preserve"> 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(в дальнейшем именуемый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«Исполнитель»</w:t>
      </w:r>
    </w:p>
    <w:p w:rsidR="00664B03" w:rsidRPr="00664B03" w:rsidRDefault="00664B03" w:rsidP="00664B0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Times New Roman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в дальнейшем именуемые по отдельности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«Сторона»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или совместно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«Стороны»</w:t>
      </w:r>
    </w:p>
    <w:p w:rsidR="00664B03" w:rsidRPr="00664B03" w:rsidRDefault="00664B03" w:rsidP="00664B03">
      <w:pPr>
        <w:widowControl w:val="0"/>
        <w:autoSpaceDE w:val="0"/>
        <w:autoSpaceDN w:val="0"/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договорились о нижеследующем: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1. Объект договора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1.1. Договором Исполнитель обязуется спроектировать и установить систему пожарной сигнализации в здании </w:t>
      </w:r>
      <w:proofErr w:type="spellStart"/>
      <w:r w:rsidRPr="00664B03">
        <w:rPr>
          <w:rFonts w:ascii="Arial" w:eastAsia="Times New Roman" w:hAnsi="Arial" w:cs="Arial"/>
          <w:snapToGrid w:val="0"/>
          <w:sz w:val="20"/>
          <w:szCs w:val="20"/>
          <w:lang w:val="en-GB"/>
        </w:rPr>
        <w:t>Kadastiku</w:t>
      </w:r>
      <w:proofErr w:type="spellEnd"/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57</w:t>
      </w:r>
      <w:r w:rsidRPr="00664B03">
        <w:rPr>
          <w:rFonts w:ascii="Arial" w:eastAsia="Times New Roman" w:hAnsi="Times New Roman" w:cs="Arial"/>
          <w:snapToGrid w:val="0"/>
          <w:sz w:val="20"/>
          <w:szCs w:val="20"/>
          <w:lang w:val="et-EE"/>
        </w:rPr>
        <w:t xml:space="preserve">, 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Narva, Ida-Virumaa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. Пожарная сигнализация будет установлена на первых двух действующих этажах, с возможностью дальнейшего расширения на 3 и 4 этажи</w:t>
      </w:r>
      <w:proofErr w:type="gramStart"/>
      <w:r w:rsidRPr="00664B03">
        <w:rPr>
          <w:rFonts w:ascii="Arial" w:eastAsia="Times New Roman" w:hAnsi="Arial" w:cs="Arial"/>
          <w:snapToGrid w:val="0"/>
          <w:sz w:val="20"/>
          <w:szCs w:val="20"/>
        </w:rPr>
        <w:t>.</w:t>
      </w:r>
      <w:proofErr w:type="gramEnd"/>
      <w:r w:rsidRPr="00664B0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 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(</w:t>
      </w:r>
      <w:proofErr w:type="gramStart"/>
      <w:r w:rsidRPr="00664B03">
        <w:rPr>
          <w:rFonts w:ascii="Arial" w:eastAsia="Times New Roman" w:hAnsi="Arial" w:cs="Arial"/>
          <w:snapToGrid w:val="0"/>
          <w:sz w:val="20"/>
          <w:szCs w:val="20"/>
        </w:rPr>
        <w:t>в</w:t>
      </w:r>
      <w:proofErr w:type="gramEnd"/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дальнейшем именуемая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«Заказ»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).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Times New Roman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1.2. Изготовленная в результате исполнения заказа пожарная сигнализация (в дальнейшем именуемый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«Результат работы»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) должна отвечать нормам Эстонской республики и Европейского союза </w:t>
      </w:r>
      <w:r w:rsidRPr="00664B03">
        <w:rPr>
          <w:rFonts w:ascii="Arial" w:eastAsia="Times New Roman" w:hAnsi="Arial" w:cs="Arial"/>
          <w:i/>
          <w:iCs/>
          <w:snapToGrid w:val="0"/>
          <w:sz w:val="20"/>
          <w:szCs w:val="20"/>
        </w:rPr>
        <w:t>(каким требованиям должна отвечать вещь, изготавливаемая в результате исполнения заказа).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2. Права и обязанности Заказчика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2.1. Заказчик обязуется: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Arial" w:eastAsia="Times New Roman" w:hAnsi="Times New Roman" w:cs="Arial"/>
          <w:snapToGrid w:val="0"/>
          <w:sz w:val="20"/>
          <w:szCs w:val="20"/>
          <w:lang w:val="et-EE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2.1.1. передать Исполнителю необходимые для исполнения Заказа фронт работ </w:t>
      </w:r>
      <w:r w:rsidRPr="00664B0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(материалы, чертежи и т.п.) 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не позднее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  <w:t>01.09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 xml:space="preserve">.2019 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в оговоренном заранее объём</w:t>
      </w:r>
      <w:proofErr w:type="gramStart"/>
      <w:r w:rsidRPr="00664B03">
        <w:rPr>
          <w:rFonts w:ascii="Arial" w:eastAsia="Times New Roman" w:hAnsi="Arial" w:cs="Arial"/>
          <w:snapToGrid w:val="0"/>
          <w:sz w:val="20"/>
          <w:szCs w:val="20"/>
        </w:rPr>
        <w:t>е</w:t>
      </w:r>
      <w:r w:rsidRPr="00664B03">
        <w:rPr>
          <w:rFonts w:ascii="Arial" w:eastAsia="Times New Roman" w:hAnsi="Arial" w:cs="Arial"/>
          <w:i/>
          <w:iCs/>
          <w:snapToGrid w:val="0"/>
          <w:sz w:val="20"/>
          <w:szCs w:val="20"/>
        </w:rPr>
        <w:t>(</w:t>
      </w:r>
      <w:proofErr w:type="gramEnd"/>
      <w:r w:rsidRPr="00664B03">
        <w:rPr>
          <w:rFonts w:ascii="Arial" w:eastAsia="Times New Roman" w:hAnsi="Arial" w:cs="Arial"/>
          <w:i/>
          <w:iCs/>
          <w:snapToGrid w:val="0"/>
          <w:sz w:val="20"/>
          <w:szCs w:val="20"/>
        </w:rPr>
        <w:t>в какое время, в каком месяце, в каком составе)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;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2.1.2. незамедлительно предать Исполнителю по ходатайству Исполнителя или по инициативе Заказчика указания и информацию, если это необходимо для надлежащего, согласно Договору, исполнения Заказа.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2.2. Заказчик имеет право: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2.2.1. получать информацию и контролировать ход исполнения Заказа;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2.2.2. в течение 10 (десяти) календарных дней, считая со дня, когда Заказчик узнал, что Заказ исполнен не в соответствии с Договором, предъявлять Исполнителю претензии и/или требования об уплате неустойки, за исключением требования об уплате неустойки в связи с нарушением срока передачи Результата работы. Требование об уплате неустойки в связи с нарушением срока передачи Результата работы Заказчик может предъявить в течение 45 (сорока пяти) календарных дней, считая с момента истечения срока передачи.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3. Права и обязанности Исполнителя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3.1. Исполнитель обязуется: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3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.1.1. исполнить Заказ на условиях, предусмотренных Договором и передать Заказчику Результат работы не позднее </w:t>
      </w:r>
      <w:r>
        <w:rPr>
          <w:rFonts w:ascii="Arial" w:eastAsia="Times New Roman" w:hAnsi="Arial" w:cs="Arial"/>
          <w:b/>
          <w:bCs/>
          <w:snapToGrid w:val="0"/>
          <w:sz w:val="20"/>
          <w:szCs w:val="20"/>
        </w:rPr>
        <w:t>«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20</w:t>
      </w:r>
      <w:r>
        <w:rPr>
          <w:rFonts w:ascii="Arial" w:eastAsia="Times New Roman" w:hAnsi="Arial" w:cs="Arial"/>
          <w:b/>
          <w:bCs/>
          <w:snapToGrid w:val="0"/>
          <w:sz w:val="20"/>
          <w:szCs w:val="20"/>
        </w:rPr>
        <w:t>» декабря</w:t>
      </w:r>
      <w:r w:rsidRPr="00664B03">
        <w:rPr>
          <w:rFonts w:ascii="Arial" w:eastAsia="Times New Roman" w:hAnsi="Times New Roman" w:cs="Arial"/>
          <w:b/>
          <w:bCs/>
          <w:snapToGrid w:val="0"/>
          <w:sz w:val="20"/>
          <w:szCs w:val="20"/>
        </w:rPr>
        <w:t xml:space="preserve">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2019 г.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3.1.2. незамедлительно информировать Заказчика об обстоятельствах, которые препятствуют исполнению Заказа в соответствии с Договором.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3.2. Исполнитель имеет право продлить срок выполнения Заказа на срок, в течение которого Заказчик задерживается с исполнением своей обязанности, предусмотренной в пункте 2.1. Договора.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4. Передача Результата работы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lastRenderedPageBreak/>
        <w:t>4.1. Результат работы передается на основании подписанного представителями Заказчика и Исполнителя акта приема-передачи.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4.2. Исполнитель имеет право представить счет за исполненный Заказ, если по истечении 10 (десяти) календарных дней, считая с момента передачи Результата работы, Заказчик не предъявил претензий в связи с Заказом или Результатом работы.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4.4. Риск случайной гибели или повреждения Результата работы переходит к Заказчику при передаче Результата работы.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6. Представители Сторон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6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.1. Настоящим Заказчик назначает своим представителем при исполнении Договора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  <w:t>Andrei Tsatsasvili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 xml:space="preserve"> </w:t>
      </w:r>
      <w:r w:rsidRPr="00664B03">
        <w:rPr>
          <w:rFonts w:ascii="Arial" w:eastAsia="Times New Roman" w:hAnsi="Arial" w:cs="Arial"/>
          <w:i/>
          <w:iCs/>
          <w:snapToGrid w:val="0"/>
          <w:sz w:val="20"/>
          <w:szCs w:val="20"/>
        </w:rPr>
        <w:t>(имя лица)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, чьими контактными данными являются: телефон: 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58469477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, факс: _________, е-почта: 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andrei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_</w:t>
      </w:r>
      <w:proofErr w:type="spellStart"/>
      <w:r w:rsidRPr="00664B03">
        <w:rPr>
          <w:rFonts w:ascii="Arial" w:eastAsia="Times New Roman" w:hAnsi="Arial" w:cs="Arial"/>
          <w:snapToGrid w:val="0"/>
          <w:sz w:val="20"/>
          <w:szCs w:val="20"/>
          <w:lang w:val="en-US"/>
        </w:rPr>
        <w:t>tsatsasvi</w:t>
      </w:r>
      <w:proofErr w:type="spellEnd"/>
      <w:r w:rsidRPr="00664B03">
        <w:rPr>
          <w:rFonts w:ascii="Arial" w:eastAsia="Times New Roman" w:hAnsi="Arial" w:cs="Arial"/>
          <w:snapToGrid w:val="0"/>
          <w:sz w:val="20"/>
          <w:szCs w:val="20"/>
        </w:rPr>
        <w:t>@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n-US"/>
        </w:rPr>
        <w:t>mail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.</w:t>
      </w:r>
      <w:proofErr w:type="spellStart"/>
      <w:r w:rsidRPr="00664B03">
        <w:rPr>
          <w:rFonts w:ascii="Arial" w:eastAsia="Times New Roman" w:hAnsi="Arial" w:cs="Arial"/>
          <w:snapToGrid w:val="0"/>
          <w:sz w:val="20"/>
          <w:szCs w:val="20"/>
          <w:lang w:val="en-US"/>
        </w:rPr>
        <w:t>ru</w:t>
      </w:r>
      <w:proofErr w:type="spellEnd"/>
      <w:r w:rsidRPr="00664B03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Times New Roman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6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.2. Настоящим Исполнитель назначает своим представителем при исполнении Договора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  <w:t>Andei Orponen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664B03">
        <w:rPr>
          <w:rFonts w:ascii="Arial" w:eastAsia="Times New Roman" w:hAnsi="Arial" w:cs="Arial"/>
          <w:i/>
          <w:iCs/>
          <w:snapToGrid w:val="0"/>
          <w:sz w:val="20"/>
          <w:szCs w:val="20"/>
        </w:rPr>
        <w:t>(имя лица)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, чьими контактными данными являются: телефон: 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+372 58533909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, -почта: 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andreiorponen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>@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gmail.com</w:t>
      </w:r>
      <w:r w:rsidRPr="00664B03">
        <w:rPr>
          <w:rFonts w:ascii="Arial" w:eastAsia="Times New Roman" w:hAnsi="Times New Roman" w:cs="Arial"/>
          <w:snapToGrid w:val="0"/>
          <w:sz w:val="20"/>
          <w:szCs w:val="20"/>
        </w:rPr>
        <w:t>.</w:t>
      </w:r>
    </w:p>
    <w:p w:rsidR="00664B03" w:rsidRPr="00664B03" w:rsidRDefault="00664B03" w:rsidP="00664B0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6.3.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ab/>
      </w:r>
      <w:proofErr w:type="gramStart"/>
      <w:r w:rsidRPr="00664B03">
        <w:rPr>
          <w:rFonts w:ascii="Arial" w:eastAsia="Times New Roman" w:hAnsi="Arial" w:cs="Arial"/>
          <w:snapToGrid w:val="0"/>
          <w:sz w:val="20"/>
          <w:szCs w:val="20"/>
        </w:rPr>
        <w:t>У указанных в пункте 6 представителей Сторон имеется право взаимно представлять в процессе исполнения Договора запросы в части необходимой для исполнения Договора информации и документации, контролировать ход исполнения Договора, истребовать указания, подписывать акты, претензии и иные документы, составленные в процессе исполнения Договора, а также совершать иные, не указанные в Договоре, действия, которые необходимы для достижения цели Договора.</w:t>
      </w:r>
      <w:proofErr w:type="gramEnd"/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У представителей Сторон, указанных в пункте 6, нет права на изменение Договора, за исключением случая, когда Сторона отдельно предоставила своему представителю соответствующую доверенность.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6.4. Если сторона заменит своего представителя при исполнении Договора, об этом следует сообщить другой Стороне по е-почте или по факсу.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7. Ответственность Исполнителя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7.1. При задержке Исполнителем с передачей Результата работы свыше срока. установленного в Договоре, Исполнитель обязуется заплатить по требованию Заказчика за каждый календарный день задержки неустойку в размере 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0,05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% (ноль </w:t>
      </w:r>
      <w:proofErr w:type="spellStart"/>
      <w:proofErr w:type="gramStart"/>
      <w:r w:rsidRPr="00664B03">
        <w:rPr>
          <w:rFonts w:ascii="Arial" w:eastAsia="Times New Roman" w:hAnsi="Arial" w:cs="Arial"/>
          <w:snapToGrid w:val="0"/>
          <w:sz w:val="20"/>
          <w:szCs w:val="20"/>
        </w:rPr>
        <w:t>ноль</w:t>
      </w:r>
      <w:proofErr w:type="spellEnd"/>
      <w:proofErr w:type="gramEnd"/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пять процентов) от суммы Вознаграждения.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7.2. Заказчик имеет право досрочно в одностороннем порядке отступиться от Договора, если Исполнитель существенно нарушает Договор. Существенным нарушением Договора в числе прочего, но не единственно, считаются: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7.2.1. если в процессе исполнения Договора выяснится, что исполнение Заказа и Результат работы не соответствуют Договору;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7.2.2. Исполнитель задержался с передачей Результата работы свыше 60 (шестидесяти) календарных дней.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7.3. При возникновении у Заказчика права на отступление Заказчик высылает Исполнителю требование об устранении нарушения в течение 10 (десяти) календарных дней. Если Исполнитель в указанный срок не устранит нарушение, Заказчик, предоставив Исполнителю соответствующее письменное сообщение</w:t>
      </w:r>
      <w:r w:rsidRPr="00664B03">
        <w:rPr>
          <w:rFonts w:ascii="Arial" w:eastAsia="Times New Roman" w:hAnsi="Times New Roman" w:cs="Arial"/>
          <w:snapToGrid w:val="0"/>
          <w:sz w:val="20"/>
          <w:szCs w:val="20"/>
          <w:lang w:val="et-EE"/>
        </w:rPr>
        <w:t>,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может отступиться от Договора.</w:t>
      </w:r>
    </w:p>
    <w:p w:rsidR="00664B03" w:rsidRPr="00664B03" w:rsidRDefault="00664B03" w:rsidP="00664B03">
      <w:pPr>
        <w:widowControl w:val="0"/>
        <w:tabs>
          <w:tab w:val="left" w:pos="450"/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450"/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450"/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450"/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  <w:t xml:space="preserve">8.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Ответственность Заказчика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8.1. Исполнитель имеет право досрочно в одностороннем порядке отступиться от Договора, если Заказчик существенно нарушает Договор. Существенным нарушением Договора в числе прочего, но не единственно, считаются: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exact"/>
        <w:rPr>
          <w:rFonts w:ascii="Arial" w:eastAsia="Times New Roman" w:hAnsi="Times New Roman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8.1.1. Нарушение выплат по предоставленным счетам в течени</w:t>
      </w:r>
      <w:proofErr w:type="gramStart"/>
      <w:r w:rsidRPr="00664B03">
        <w:rPr>
          <w:rFonts w:ascii="Arial" w:eastAsia="Times New Roman" w:hAnsi="Arial" w:cs="Arial"/>
          <w:snapToGrid w:val="0"/>
          <w:sz w:val="20"/>
          <w:szCs w:val="20"/>
        </w:rPr>
        <w:t>и</w:t>
      </w:r>
      <w:proofErr w:type="gramEnd"/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30 (тридцати) календарных дней</w:t>
      </w:r>
    </w:p>
    <w:p w:rsidR="00664B03" w:rsidRPr="00664B03" w:rsidRDefault="00664B03" w:rsidP="00664B03">
      <w:pPr>
        <w:widowControl w:val="0"/>
        <w:tabs>
          <w:tab w:val="left" w:pos="1134"/>
        </w:tabs>
        <w:autoSpaceDE w:val="0"/>
        <w:autoSpaceDN w:val="0"/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8.1.2. Задержка в предоставлении фронта работ с проложенным кабелем свыше 30 (тридцати) календарных дней</w:t>
      </w:r>
    </w:p>
    <w:p w:rsidR="00664B03" w:rsidRPr="00664B03" w:rsidRDefault="00664B03" w:rsidP="00664B0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8.2.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ab/>
        <w:t>При возникновен</w:t>
      </w:r>
      <w:proofErr w:type="gramStart"/>
      <w:r w:rsidRPr="00664B03">
        <w:rPr>
          <w:rFonts w:ascii="Arial" w:eastAsia="Times New Roman" w:hAnsi="Arial" w:cs="Arial"/>
          <w:snapToGrid w:val="0"/>
          <w:sz w:val="20"/>
          <w:szCs w:val="20"/>
        </w:rPr>
        <w:t>ии у И</w:t>
      </w:r>
      <w:proofErr w:type="gramEnd"/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сполнителя права на отступление, Исполнитель высылает Заказчику требование об устранении нарушения в течение 10 (десяти) календарных дней. Если 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lastRenderedPageBreak/>
        <w:t>Заказчик в указанный срок не устранит нарушение, Исполнитель, предоставив Заказчику соответствующее письменное сообщение</w:t>
      </w:r>
      <w:r w:rsidRPr="00664B03">
        <w:rPr>
          <w:rFonts w:ascii="Arial" w:eastAsia="Times New Roman" w:hAnsi="Times New Roman" w:cs="Arial"/>
          <w:snapToGrid w:val="0"/>
          <w:sz w:val="20"/>
          <w:szCs w:val="20"/>
          <w:lang w:val="et-EE"/>
        </w:rPr>
        <w:t>,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может отступиться от Договора.</w:t>
      </w:r>
    </w:p>
    <w:p w:rsidR="00664B03" w:rsidRPr="00664B03" w:rsidRDefault="00664B03" w:rsidP="00664B03">
      <w:pPr>
        <w:widowControl w:val="0"/>
        <w:tabs>
          <w:tab w:val="left" w:pos="450"/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9. Действие и изменение Договора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9.1. Договор вступает в силу со дня заключения и действует до полного исполнения Сторонами договорных обязанностей или до прекращения на иных основаниях.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9.2. Дополнения и изменения Договора вступают в силу с момента подписания соответствующего приложения к Договору, если в приложении не определено иное.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10. Сообщения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10.1. Стороны передают связанные с Договором сообщения по отмеченным в Договоре адресам либо номерам по телефону, или по е-почте, за исключением случаев, когда в Договоре для передачи сообщения предусмотрена письменная форма.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10.2. Письменное сообщение отправляется по указанному Стороной в Договоре или сообщенному Стороной во время действия Договора адресу. Письменное сообщение считается другой Стороной полученным, если с момента его сдачи на почту прошло 5 (пять) календарных дней. До отправки письменного сообщения другой Стороне по почте, его следует отправить другой Стороне по е-почте или по факсу.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  <w:lang w:val="et-EE"/>
        </w:rPr>
        <w:t xml:space="preserve">11. </w:t>
      </w: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Заключительные положения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>11.1. Споры, связанные с Договором, которые невозможно разрешить путем переговоров, подлежат рассмотрению в суде.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rPr>
          <w:rFonts w:ascii="Arial" w:eastAsia="Times New Roman" w:hAnsi="Times New Roman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11.2. Договор составлен на русском языке в 1 (одном) электронном экземпляре, который подписывается </w:t>
      </w:r>
      <w:proofErr w:type="spellStart"/>
      <w:r w:rsidRPr="00664B03">
        <w:rPr>
          <w:rFonts w:ascii="Arial" w:eastAsia="Times New Roman" w:hAnsi="Arial" w:cs="Arial"/>
          <w:snapToGrid w:val="0"/>
          <w:sz w:val="20"/>
          <w:szCs w:val="20"/>
        </w:rPr>
        <w:t>дигитально</w:t>
      </w:r>
      <w:proofErr w:type="spellEnd"/>
      <w:r w:rsidRPr="00664B03">
        <w:rPr>
          <w:rFonts w:ascii="Arial" w:eastAsia="Times New Roman" w:hAnsi="Times New Roman" w:cs="Arial"/>
          <w:snapToGrid w:val="0"/>
          <w:sz w:val="20"/>
          <w:szCs w:val="20"/>
        </w:rPr>
        <w:t>.</w:t>
      </w:r>
    </w:p>
    <w:p w:rsidR="00664B03" w:rsidRPr="00664B03" w:rsidRDefault="00664B03" w:rsidP="00664B03">
      <w:pPr>
        <w:widowControl w:val="0"/>
        <w:tabs>
          <w:tab w:val="left" w:pos="567"/>
        </w:tabs>
        <w:autoSpaceDE w:val="0"/>
        <w:autoSpaceDN w:val="0"/>
        <w:spacing w:before="360"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b/>
          <w:bCs/>
          <w:snapToGrid w:val="0"/>
          <w:sz w:val="20"/>
          <w:szCs w:val="20"/>
        </w:rPr>
        <w:t>Подписи Сторон:</w:t>
      </w: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rPr>
          <w:rFonts w:ascii="Arial" w:eastAsia="Times New Roman" w:hAnsi="Times New Roman" w:cs="Arial"/>
          <w:snapToGrid w:val="0"/>
          <w:sz w:val="20"/>
          <w:szCs w:val="20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Заказчик: 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Aleksandr Brokk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ab/>
        <w:t xml:space="preserve">Исполнитель: </w:t>
      </w:r>
      <w:r w:rsidRPr="00664B03">
        <w:rPr>
          <w:rFonts w:ascii="Arial" w:eastAsia="Times New Roman" w:hAnsi="Arial" w:cs="Arial"/>
          <w:snapToGrid w:val="0"/>
          <w:sz w:val="20"/>
          <w:szCs w:val="20"/>
          <w:lang w:val="en-US"/>
        </w:rPr>
        <w:t>Ivan</w:t>
      </w:r>
      <w:r w:rsidRPr="00664B03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proofErr w:type="spellStart"/>
      <w:r w:rsidRPr="00664B03">
        <w:rPr>
          <w:rFonts w:ascii="Arial" w:eastAsia="Times New Roman" w:hAnsi="Arial" w:cs="Arial"/>
          <w:snapToGrid w:val="0"/>
          <w:sz w:val="20"/>
          <w:szCs w:val="20"/>
          <w:lang w:val="en-US"/>
        </w:rPr>
        <w:t>Egorov</w:t>
      </w:r>
      <w:proofErr w:type="spellEnd"/>
    </w:p>
    <w:p w:rsidR="00664B03" w:rsidRPr="00664B03" w:rsidRDefault="00425D4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  <w:r>
        <w:rPr>
          <w:rFonts w:ascii="Arial" w:eastAsia="Times New Roman" w:hAnsi="Times New Roman" w:cs="Arial"/>
          <w:snapToGrid w:val="0"/>
          <w:sz w:val="20"/>
          <w:szCs w:val="20"/>
          <w:lang w:val="et-EE"/>
        </w:rPr>
        <w:tab/>
        <w:t xml:space="preserve">    Juhatuse liige</w:t>
      </w:r>
      <w:r>
        <w:rPr>
          <w:rFonts w:ascii="Arial" w:eastAsia="Times New Roman" w:hAnsi="Times New Roman" w:cs="Arial"/>
          <w:snapToGrid w:val="0"/>
          <w:sz w:val="20"/>
          <w:szCs w:val="20"/>
          <w:lang w:val="et-EE"/>
        </w:rPr>
        <w:tab/>
      </w:r>
      <w:r w:rsidR="00664B03"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 xml:space="preserve"> Juhatuse</w:t>
      </w:r>
      <w:r w:rsidR="00664B03" w:rsidRPr="00664B0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</w:t>
      </w:r>
      <w:r w:rsidR="00664B03"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liige</w:t>
      </w:r>
    </w:p>
    <w:p w:rsidR="00664B03" w:rsidRPr="00664B03" w:rsidRDefault="00425D4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et-EE"/>
        </w:rPr>
        <w:tab/>
        <w:t xml:space="preserve">    Kenkma OÜ</w:t>
      </w:r>
      <w:r>
        <w:rPr>
          <w:rFonts w:ascii="Arial" w:eastAsia="Times New Roman" w:hAnsi="Arial" w:cs="Arial"/>
          <w:snapToGrid w:val="0"/>
          <w:sz w:val="20"/>
          <w:szCs w:val="20"/>
          <w:lang w:val="et-EE"/>
        </w:rPr>
        <w:tab/>
      </w:r>
      <w:bookmarkStart w:id="0" w:name="_GoBack"/>
      <w:bookmarkEnd w:id="0"/>
      <w:r w:rsidR="00664B03"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 xml:space="preserve"> </w:t>
      </w:r>
      <w:r w:rsidR="00664B03" w:rsidRPr="00664B03">
        <w:rPr>
          <w:rFonts w:ascii="Arial" w:eastAsia="Times New Roman" w:hAnsi="Arial" w:cs="Arial"/>
          <w:snapToGrid w:val="0"/>
          <w:sz w:val="20"/>
          <w:szCs w:val="20"/>
          <w:lang w:val="en-US"/>
        </w:rPr>
        <w:t>FIREPRO O</w:t>
      </w:r>
      <w:r w:rsidR="00664B03"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Ü</w:t>
      </w: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firstLineChars="500" w:firstLine="100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  <w:r w:rsidRPr="00664B03">
        <w:rPr>
          <w:rFonts w:ascii="Arial" w:eastAsia="Times New Roman" w:hAnsi="Arial" w:cs="Arial"/>
          <w:snapToGrid w:val="0"/>
          <w:sz w:val="20"/>
          <w:szCs w:val="20"/>
          <w:lang w:val="et-EE"/>
        </w:rPr>
        <w:t>Kadastiku 57, Narva                               Linda 8, Narva</w:t>
      </w: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2771775</wp:posOffset>
            </wp:positionH>
            <wp:positionV relativeFrom="page">
              <wp:posOffset>6463665</wp:posOffset>
            </wp:positionV>
            <wp:extent cx="2321560" cy="10668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664B03" w:rsidRPr="00664B03" w:rsidRDefault="00664B03" w:rsidP="00664B03">
      <w:pPr>
        <w:widowControl w:val="0"/>
        <w:tabs>
          <w:tab w:val="left" w:pos="567"/>
          <w:tab w:val="left" w:pos="4536"/>
        </w:tabs>
        <w:autoSpaceDE w:val="0"/>
        <w:autoSpaceDN w:val="0"/>
        <w:spacing w:before="120" w:after="0" w:line="240" w:lineRule="auto"/>
        <w:ind w:left="5780"/>
        <w:rPr>
          <w:rFonts w:ascii="Arial" w:eastAsia="Times New Roman" w:hAnsi="Arial" w:cs="Arial"/>
          <w:snapToGrid w:val="0"/>
          <w:sz w:val="20"/>
          <w:szCs w:val="20"/>
          <w:lang w:val="et-EE"/>
        </w:rPr>
      </w:pPr>
    </w:p>
    <w:p w:rsidR="00D84B61" w:rsidRPr="00425D43" w:rsidRDefault="00D84B61">
      <w:pPr>
        <w:rPr>
          <w:lang w:val="en-US"/>
        </w:rPr>
      </w:pPr>
    </w:p>
    <w:sectPr w:rsidR="00D84B61" w:rsidRPr="0042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03"/>
    <w:rsid w:val="00425D43"/>
    <w:rsid w:val="00664B03"/>
    <w:rsid w:val="00D8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2019-08-07T07:52:00Z</dcterms:created>
  <dcterms:modified xsi:type="dcterms:W3CDTF">2019-08-07T13:19:00Z</dcterms:modified>
</cp:coreProperties>
</file>